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0753B" w14:textId="77777777" w:rsidR="002764C4" w:rsidRDefault="008E6298">
      <w:r>
        <w:rPr>
          <w:noProof/>
        </w:rPr>
        <w:drawing>
          <wp:inline distT="0" distB="0" distL="0" distR="0" wp14:anchorId="04E8BB64" wp14:editId="6F698BEB">
            <wp:extent cx="1508760" cy="8423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_davids_hospice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8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E3E8F" w14:textId="77777777" w:rsidR="002764C4" w:rsidRDefault="008E6298">
      <w:pPr>
        <w:pStyle w:val="Heading1"/>
      </w:pPr>
      <w:r>
        <w:t>ST DAVID'S HOSPICE JOB DESCRIPTION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520"/>
        <w:gridCol w:w="7128"/>
      </w:tblGrid>
      <w:tr w:rsidR="002764C4" w14:paraId="3B004839" w14:textId="77777777" w:rsidTr="61B258A8">
        <w:tc>
          <w:tcPr>
            <w:tcW w:w="2520" w:type="dxa"/>
          </w:tcPr>
          <w:p w14:paraId="08B2E3E5" w14:textId="77777777" w:rsidR="002764C4" w:rsidRDefault="008E6298">
            <w:r>
              <w:rPr>
                <w:b/>
              </w:rPr>
              <w:t>Job Title:</w:t>
            </w:r>
          </w:p>
        </w:tc>
        <w:tc>
          <w:tcPr>
            <w:tcW w:w="7128" w:type="dxa"/>
          </w:tcPr>
          <w:p w14:paraId="51DD89E7" w14:textId="77777777" w:rsidR="002764C4" w:rsidRDefault="008E6298">
            <w:r>
              <w:t>Senior Specialty Doctor in Palliative Medicine</w:t>
            </w:r>
          </w:p>
        </w:tc>
      </w:tr>
      <w:tr w:rsidR="002764C4" w14:paraId="58676ED2" w14:textId="77777777" w:rsidTr="61B258A8">
        <w:tc>
          <w:tcPr>
            <w:tcW w:w="2520" w:type="dxa"/>
          </w:tcPr>
          <w:p w14:paraId="0358AE8A" w14:textId="77777777" w:rsidR="002764C4" w:rsidRDefault="008E6298">
            <w:r>
              <w:rPr>
                <w:b/>
              </w:rPr>
              <w:t>Responsible to:</w:t>
            </w:r>
          </w:p>
        </w:tc>
        <w:tc>
          <w:tcPr>
            <w:tcW w:w="7128" w:type="dxa"/>
          </w:tcPr>
          <w:p w14:paraId="7C2CA94A" w14:textId="572D3C2C" w:rsidR="002764C4" w:rsidRDefault="008E6298">
            <w:r>
              <w:t>Director of C</w:t>
            </w:r>
            <w:r w:rsidR="00BC6B1C">
              <w:t xml:space="preserve">are </w:t>
            </w:r>
            <w:r>
              <w:t>(operational line management)</w:t>
            </w:r>
          </w:p>
        </w:tc>
      </w:tr>
      <w:tr w:rsidR="002764C4" w14:paraId="4C0F37EC" w14:textId="77777777" w:rsidTr="61B258A8">
        <w:tc>
          <w:tcPr>
            <w:tcW w:w="2520" w:type="dxa"/>
          </w:tcPr>
          <w:p w14:paraId="131360B5" w14:textId="77777777" w:rsidR="002764C4" w:rsidRDefault="008E6298">
            <w:r>
              <w:rPr>
                <w:b/>
              </w:rPr>
              <w:t>Clinical supervision:</w:t>
            </w:r>
          </w:p>
        </w:tc>
        <w:tc>
          <w:tcPr>
            <w:tcW w:w="7128" w:type="dxa"/>
          </w:tcPr>
          <w:p w14:paraId="6971C13D" w14:textId="21F06890" w:rsidR="002764C4" w:rsidRDefault="008E6298">
            <w:r>
              <w:t xml:space="preserve">Named Consultant in </w:t>
            </w:r>
            <w:r w:rsidR="00BC6B1C">
              <w:t xml:space="preserve">Specialist Palliative Care Team (SPCT) </w:t>
            </w:r>
            <w:r>
              <w:t>or appointed medical supervisor</w:t>
            </w:r>
          </w:p>
        </w:tc>
      </w:tr>
      <w:tr w:rsidR="002764C4" w14:paraId="7ED2B711" w14:textId="77777777" w:rsidTr="61B258A8">
        <w:tc>
          <w:tcPr>
            <w:tcW w:w="2520" w:type="dxa"/>
          </w:tcPr>
          <w:p w14:paraId="2B0DF601" w14:textId="77777777" w:rsidR="002764C4" w:rsidRDefault="008E6298">
            <w:r>
              <w:rPr>
                <w:b/>
              </w:rPr>
              <w:t>Responsible for:</w:t>
            </w:r>
          </w:p>
        </w:tc>
        <w:tc>
          <w:tcPr>
            <w:tcW w:w="7128" w:type="dxa"/>
          </w:tcPr>
          <w:p w14:paraId="51A33FC8" w14:textId="1EBA65EA" w:rsidR="002764C4" w:rsidRDefault="00BC6B1C">
            <w:r>
              <w:t xml:space="preserve">Specialist Palliative Care Doctors and other medically led staff </w:t>
            </w:r>
          </w:p>
        </w:tc>
      </w:tr>
    </w:tbl>
    <w:p w14:paraId="423B88E4" w14:textId="77777777" w:rsidR="002764C4" w:rsidRDefault="008E6298">
      <w:pPr>
        <w:pStyle w:val="Heading2"/>
        <w:spacing w:before="160" w:after="80"/>
      </w:pPr>
      <w:r>
        <w:t>PURPOSE OF THE ROLE</w:t>
      </w:r>
    </w:p>
    <w:p w14:paraId="00FF76B6" w14:textId="77777777" w:rsidR="002764C4" w:rsidRDefault="008E6298">
      <w:pPr>
        <w:spacing w:after="80"/>
      </w:pPr>
      <w:r>
        <w:t>This role provides senior medical input to St David's Hospice, supporting safe, compassionate and person-</w:t>
      </w:r>
      <w:proofErr w:type="spellStart"/>
      <w:r>
        <w:t>centred</w:t>
      </w:r>
      <w:proofErr w:type="spellEnd"/>
      <w:r>
        <w:t xml:space="preserve"> palliative and end-of-life care for patients and those important to them across North Wales.</w:t>
      </w:r>
    </w:p>
    <w:p w14:paraId="6379DC76" w14:textId="6D1DE05F" w:rsidR="002764C4" w:rsidRDefault="008E6298">
      <w:pPr>
        <w:spacing w:after="80"/>
      </w:pPr>
      <w:r>
        <w:t xml:space="preserve">The postholder will work as part of the multidisciplinary team, contributing to </w:t>
      </w:r>
      <w:r w:rsidR="00BC6B1C">
        <w:t xml:space="preserve">medical </w:t>
      </w:r>
      <w:r>
        <w:t xml:space="preserve">decision-making, symptom control, advance care planning and continuity of care. The role is intended for a doctor with relevant palliative care experience who is not operating at </w:t>
      </w:r>
      <w:proofErr w:type="gramStart"/>
      <w:r>
        <w:t>Consultant</w:t>
      </w:r>
      <w:proofErr w:type="gramEnd"/>
      <w:r>
        <w:t xml:space="preserve"> level, and who will work within an agreed scope of practice, with appropriate Consultant supervision and clear escalation arrangements.</w:t>
      </w:r>
    </w:p>
    <w:p w14:paraId="550B8B7C" w14:textId="644BF338" w:rsidR="002764C4" w:rsidRDefault="008E6298">
      <w:pPr>
        <w:spacing w:after="80"/>
      </w:pPr>
      <w:r>
        <w:t xml:space="preserve">The postholder will contribute to quality improvement, clinical governance, education and service development, while </w:t>
      </w:r>
      <w:proofErr w:type="spellStart"/>
      <w:r>
        <w:t>recognising</w:t>
      </w:r>
      <w:proofErr w:type="spellEnd"/>
      <w:r>
        <w:t xml:space="preserve"> that overall strategic medical leadership, </w:t>
      </w:r>
    </w:p>
    <w:p w14:paraId="36F2F993" w14:textId="77777777" w:rsidR="002764C4" w:rsidRDefault="008E6298">
      <w:pPr>
        <w:pStyle w:val="Heading2"/>
        <w:spacing w:before="160" w:after="80"/>
      </w:pPr>
      <w:r>
        <w:t>DIMENSIONS AND LIMITS OF AUTHORITY</w:t>
      </w:r>
    </w:p>
    <w:p w14:paraId="225D5AF7" w14:textId="77777777" w:rsidR="002764C4" w:rsidRDefault="008E6298">
      <w:pPr>
        <w:pStyle w:val="ListBullet"/>
        <w:spacing w:after="40"/>
      </w:pPr>
      <w:r>
        <w:rPr>
          <w:b/>
        </w:rPr>
        <w:t xml:space="preserve">Clinical scope: </w:t>
      </w:r>
      <w:proofErr w:type="spellStart"/>
      <w:r>
        <w:t>Practise</w:t>
      </w:r>
      <w:proofErr w:type="spellEnd"/>
      <w:r>
        <w:t xml:space="preserve"> within GMC registration, competence, indemnity arrangements and an agreed job plan/scope of practice.</w:t>
      </w:r>
    </w:p>
    <w:p w14:paraId="7277720C" w14:textId="3B3CA559" w:rsidR="002764C4" w:rsidRDefault="00BC6B1C">
      <w:pPr>
        <w:pStyle w:val="ListBullet"/>
        <w:spacing w:after="40"/>
      </w:pPr>
      <w:r>
        <w:rPr>
          <w:b/>
        </w:rPr>
        <w:t>Medical</w:t>
      </w:r>
      <w:r w:rsidR="008E6298">
        <w:rPr>
          <w:b/>
        </w:rPr>
        <w:t xml:space="preserve"> decision-making: </w:t>
      </w:r>
      <w:r w:rsidR="008E6298">
        <w:t xml:space="preserve">Make day-to-day </w:t>
      </w:r>
      <w:r>
        <w:t xml:space="preserve">medical </w:t>
      </w:r>
      <w:r w:rsidR="008E6298">
        <w:t xml:space="preserve">decisions for patients under the Hospice clinical governance framework, escalating complex or high-risk decisions to the named Consultant/clinical supervisor </w:t>
      </w:r>
      <w:r>
        <w:t xml:space="preserve">and the Director of Care. </w:t>
      </w:r>
    </w:p>
    <w:p w14:paraId="6B5F18AA" w14:textId="77777777" w:rsidR="002764C4" w:rsidRDefault="008E6298">
      <w:pPr>
        <w:pStyle w:val="ListBullet"/>
        <w:spacing w:after="40"/>
      </w:pPr>
      <w:r>
        <w:rPr>
          <w:b/>
        </w:rPr>
        <w:t xml:space="preserve">Governance: </w:t>
      </w:r>
      <w:r>
        <w:t>Contribute to, but not hold sole accountability for, clinical governance, audit, medicines management and quality improvement activities.</w:t>
      </w:r>
    </w:p>
    <w:p w14:paraId="148FA9A4" w14:textId="77777777" w:rsidR="002764C4" w:rsidRDefault="008E6298">
      <w:pPr>
        <w:pStyle w:val="ListBullet"/>
        <w:spacing w:after="40"/>
      </w:pPr>
      <w:r>
        <w:rPr>
          <w:b/>
        </w:rPr>
        <w:t xml:space="preserve">Budget: </w:t>
      </w:r>
      <w:r>
        <w:t>No delegated budgetary responsibility, although the postholder is expected to use resources responsibly and support cost-effective care.</w:t>
      </w:r>
    </w:p>
    <w:p w14:paraId="666BAB61" w14:textId="77777777" w:rsidR="002764C4" w:rsidRDefault="008E6298">
      <w:pPr>
        <w:pStyle w:val="ListBullet"/>
        <w:spacing w:after="40"/>
      </w:pPr>
      <w:r>
        <w:rPr>
          <w:b/>
        </w:rPr>
        <w:t xml:space="preserve">Partnership working: </w:t>
      </w:r>
      <w:r>
        <w:t>Represent the Hospice appropriately in clinical discussions with GPs, Health Board teams, hospitals, community services and other partners, within the limits of the role.</w:t>
      </w:r>
    </w:p>
    <w:p w14:paraId="4B9A87EC" w14:textId="77777777" w:rsidR="002764C4" w:rsidRDefault="008E6298">
      <w:pPr>
        <w:pStyle w:val="Heading2"/>
        <w:spacing w:before="160" w:after="80"/>
      </w:pPr>
      <w:r>
        <w:t>MAIN DUTIES AND RESPONSIBILITIES</w:t>
      </w:r>
    </w:p>
    <w:p w14:paraId="025D40DB" w14:textId="77777777" w:rsidR="002764C4" w:rsidRDefault="008E6298">
      <w:pPr>
        <w:pStyle w:val="Heading3"/>
        <w:spacing w:before="160" w:after="80"/>
      </w:pPr>
      <w:r>
        <w:t>CLINICAL PRACTICE</w:t>
      </w:r>
    </w:p>
    <w:p w14:paraId="4E8DB60C" w14:textId="77777777" w:rsidR="002764C4" w:rsidRDefault="008E6298">
      <w:pPr>
        <w:pStyle w:val="ListBullet"/>
        <w:spacing w:after="40"/>
      </w:pPr>
      <w:r>
        <w:t>Provide medical assessment, review and management of patients receiving Hospice care, including symptom control, prescribing, advance care planning and support for complex decision-making.</w:t>
      </w:r>
    </w:p>
    <w:p w14:paraId="2D8DD5CF" w14:textId="77777777" w:rsidR="002764C4" w:rsidRDefault="008E6298">
      <w:pPr>
        <w:pStyle w:val="ListBullet"/>
        <w:spacing w:after="40"/>
      </w:pPr>
      <w:r>
        <w:t>Work collaboratively with nurses, allied health professionals, social workers, counsellors, volunteers and administrative colleagues to provide holistic care.</w:t>
      </w:r>
    </w:p>
    <w:p w14:paraId="355042D0" w14:textId="63256898" w:rsidR="002764C4" w:rsidRDefault="008E6298">
      <w:pPr>
        <w:pStyle w:val="ListBullet"/>
        <w:spacing w:after="40"/>
      </w:pPr>
      <w:r>
        <w:lastRenderedPageBreak/>
        <w:t>Support timely, safe and compassionate care across inpatient</w:t>
      </w:r>
      <w:r w:rsidR="0062556E">
        <w:t xml:space="preserve"> </w:t>
      </w:r>
      <w:r>
        <w:t>as agreed in the job plan.</w:t>
      </w:r>
    </w:p>
    <w:p w14:paraId="631FEC85" w14:textId="77777777" w:rsidR="002764C4" w:rsidRDefault="008E6298">
      <w:pPr>
        <w:pStyle w:val="ListBullet"/>
        <w:spacing w:after="40"/>
      </w:pPr>
      <w:r>
        <w:t>Identify and escalate deteriorating, complex or high-risk patients in line with agreed clinical pathways and supervision arrangements.</w:t>
      </w:r>
    </w:p>
    <w:p w14:paraId="5AC184AE" w14:textId="77777777" w:rsidR="002764C4" w:rsidRDefault="008E6298">
      <w:pPr>
        <w:pStyle w:val="ListBullet"/>
        <w:spacing w:after="40"/>
      </w:pPr>
      <w:r>
        <w:t>Communicate sensitively and clearly with patients, families and carers, including around diagnosis, prognosis, goals of care and preferred place of care/death.</w:t>
      </w:r>
    </w:p>
    <w:p w14:paraId="4D0BE34C" w14:textId="50BB4399" w:rsidR="002764C4" w:rsidRDefault="008E6298">
      <w:pPr>
        <w:pStyle w:val="ListBullet"/>
        <w:spacing w:after="40"/>
      </w:pPr>
      <w:r>
        <w:t xml:space="preserve">Maintain accurate, timely and legally compliant </w:t>
      </w:r>
      <w:r w:rsidR="00BC6B1C">
        <w:t xml:space="preserve">medical </w:t>
      </w:r>
      <w:r>
        <w:t>records.</w:t>
      </w:r>
    </w:p>
    <w:p w14:paraId="5C1BBD83" w14:textId="77777777" w:rsidR="002764C4" w:rsidRDefault="008E6298">
      <w:pPr>
        <w:pStyle w:val="Heading3"/>
        <w:spacing w:before="160" w:after="80"/>
      </w:pPr>
      <w:r>
        <w:t>CLINICAL GOVERNANCE, QUALITY AND SAFETY</w:t>
      </w:r>
    </w:p>
    <w:p w14:paraId="2F4241CD" w14:textId="77777777" w:rsidR="002764C4" w:rsidRDefault="008E6298">
      <w:pPr>
        <w:pStyle w:val="ListBullet"/>
        <w:spacing w:after="40"/>
      </w:pPr>
      <w:r>
        <w:t>Contribute to the Hospice clinical governance framework, including audit, incident review, learning from complaints, quality improvement and risk management.</w:t>
      </w:r>
    </w:p>
    <w:p w14:paraId="1BE32EF1" w14:textId="77777777" w:rsidR="002764C4" w:rsidRDefault="008E6298">
      <w:pPr>
        <w:pStyle w:val="ListBullet"/>
        <w:spacing w:after="40"/>
      </w:pPr>
      <w:r>
        <w:t>Support safe prescribing and medicines management in line with Hospice policies, legal requirements and best practice, working closely with nursing, pharmacy and Consultant colleagues.</w:t>
      </w:r>
    </w:p>
    <w:p w14:paraId="758C8261" w14:textId="4196AAF7" w:rsidR="002764C4" w:rsidRDefault="008E6298">
      <w:pPr>
        <w:pStyle w:val="ListBullet"/>
        <w:spacing w:after="40"/>
      </w:pPr>
      <w:r>
        <w:t>Participate in safeguarding and case review discussions where relevant.</w:t>
      </w:r>
    </w:p>
    <w:p w14:paraId="2A72B13C" w14:textId="6822E185" w:rsidR="002764C4" w:rsidRDefault="0062556E">
      <w:pPr>
        <w:pStyle w:val="ListBullet"/>
        <w:spacing w:after="40"/>
      </w:pPr>
      <w:r>
        <w:t>Contribute to the development and i</w:t>
      </w:r>
      <w:r w:rsidR="008E6298">
        <w:t>mplementation of policies, guidelines and pathways relevant to palliative and end-of-life care.</w:t>
      </w:r>
    </w:p>
    <w:p w14:paraId="0D061727" w14:textId="77777777" w:rsidR="002764C4" w:rsidRDefault="008E6298">
      <w:pPr>
        <w:pStyle w:val="ListBullet"/>
        <w:spacing w:after="40"/>
      </w:pPr>
      <w:r>
        <w:t xml:space="preserve">Raise concerns promptly </w:t>
      </w:r>
      <w:proofErr w:type="gramStart"/>
      <w:r>
        <w:t>where</w:t>
      </w:r>
      <w:proofErr w:type="gramEnd"/>
      <w:r>
        <w:t xml:space="preserve"> patient safety, clinical quality, professional standards or staff wellbeing may be at risk.</w:t>
      </w:r>
    </w:p>
    <w:p w14:paraId="3DB2EA2A" w14:textId="77777777" w:rsidR="002764C4" w:rsidRDefault="008E6298">
      <w:pPr>
        <w:pStyle w:val="Heading3"/>
        <w:spacing w:before="160" w:after="80"/>
      </w:pPr>
      <w:r>
        <w:t>LEADERSHIP AND TEAM CONTRIBUTION</w:t>
      </w:r>
    </w:p>
    <w:p w14:paraId="13CE338A" w14:textId="3648344B" w:rsidR="002764C4" w:rsidRDefault="008E6298">
      <w:pPr>
        <w:pStyle w:val="ListBullet"/>
        <w:spacing w:after="40"/>
      </w:pPr>
      <w:r>
        <w:t>Provide visible and approachable senior medical support to the multidisciplinary team</w:t>
      </w:r>
      <w:r w:rsidR="00997C92">
        <w:t xml:space="preserve">. </w:t>
      </w:r>
    </w:p>
    <w:p w14:paraId="689BE649" w14:textId="77777777" w:rsidR="002764C4" w:rsidRDefault="008E6298">
      <w:pPr>
        <w:pStyle w:val="ListBullet"/>
        <w:spacing w:after="40"/>
      </w:pPr>
      <w:r>
        <w:t>Support junior doctors, medical students, non-medical prescribers and other colleagues through teaching, advice and supervision within the postholder's competence.</w:t>
      </w:r>
    </w:p>
    <w:p w14:paraId="3FDE5E5A" w14:textId="77777777" w:rsidR="002764C4" w:rsidRDefault="008E6298">
      <w:pPr>
        <w:pStyle w:val="ListBullet"/>
        <w:spacing w:after="40"/>
      </w:pPr>
      <w:r>
        <w:t>Contribute to a positive learning culture that supports reflective practice, psychological safety and continuous improvement.</w:t>
      </w:r>
    </w:p>
    <w:p w14:paraId="50D688BF" w14:textId="77777777" w:rsidR="002764C4" w:rsidRDefault="008E6298">
      <w:pPr>
        <w:pStyle w:val="ListBullet"/>
        <w:spacing w:after="40"/>
      </w:pPr>
      <w:r>
        <w:t>Participate in appraisal, revalidation and continuing professional development requirements, maintaining evidence of competence and scope of practice.</w:t>
      </w:r>
    </w:p>
    <w:p w14:paraId="5148F05C" w14:textId="771BB7CC" w:rsidR="002764C4" w:rsidRDefault="008E6298">
      <w:pPr>
        <w:pStyle w:val="ListBullet"/>
        <w:spacing w:after="40"/>
      </w:pPr>
      <w:r>
        <w:t xml:space="preserve">Work constructively with the Director of </w:t>
      </w:r>
      <w:r w:rsidR="00997C92">
        <w:t>Care</w:t>
      </w:r>
      <w:r>
        <w:t>, clinical leads and senior managers to support safe delivery of services.</w:t>
      </w:r>
    </w:p>
    <w:p w14:paraId="7639E59E" w14:textId="77777777" w:rsidR="002764C4" w:rsidRDefault="008E6298">
      <w:pPr>
        <w:pStyle w:val="Heading3"/>
        <w:spacing w:before="160" w:after="80"/>
      </w:pPr>
      <w:r>
        <w:t>EDUCATION, TRAINING AND DEVELOPMENT</w:t>
      </w:r>
    </w:p>
    <w:p w14:paraId="262AC354" w14:textId="77777777" w:rsidR="002764C4" w:rsidRDefault="008E6298">
      <w:pPr>
        <w:pStyle w:val="ListBullet"/>
        <w:spacing w:after="40"/>
      </w:pPr>
      <w:r>
        <w:t>Contribute to internal teaching and reflective learning sessions for clinical and non-clinical staff.</w:t>
      </w:r>
    </w:p>
    <w:p w14:paraId="51943AC4" w14:textId="77777777" w:rsidR="002764C4" w:rsidRDefault="008E6298">
      <w:pPr>
        <w:pStyle w:val="ListBullet"/>
        <w:spacing w:after="40"/>
      </w:pPr>
      <w:r>
        <w:t>Support placements and learning opportunities for doctors in training, medical students and other learners where appropriate supervision arrangements are in place.</w:t>
      </w:r>
    </w:p>
    <w:p w14:paraId="3E9F5575" w14:textId="77777777" w:rsidR="002764C4" w:rsidRDefault="008E6298">
      <w:pPr>
        <w:pStyle w:val="ListBullet"/>
        <w:spacing w:after="40"/>
      </w:pPr>
      <w:r>
        <w:t>Maintain up-to-date knowledge of palliative medicine, end-of-life care, communication skills, safeguarding, mental capacity and relevant legal/ethical frameworks.</w:t>
      </w:r>
    </w:p>
    <w:p w14:paraId="019E44B2" w14:textId="77777777" w:rsidR="002764C4" w:rsidRDefault="008E6298">
      <w:pPr>
        <w:pStyle w:val="ListBullet"/>
        <w:spacing w:after="40"/>
      </w:pPr>
      <w:r>
        <w:t>Participate in external education and networks relevant to palliative care and Hospice practice.</w:t>
      </w:r>
    </w:p>
    <w:p w14:paraId="61268F81" w14:textId="1DB38B0F" w:rsidR="00985837" w:rsidRDefault="00985837" w:rsidP="00985837">
      <w:pPr>
        <w:pStyle w:val="ListBullet"/>
        <w:rPr>
          <w:rFonts w:ascii="Times New Roman" w:eastAsia="Times New Roman" w:hAnsi="Times New Roman"/>
          <w:sz w:val="24"/>
        </w:rPr>
      </w:pPr>
      <w:r>
        <w:t>Support and lead innovation in medical care within the scope of specialist palliative care, helping to develop safe, evidence-based approaches that enhance patient care, quality of life and service responsiveness.</w:t>
      </w:r>
    </w:p>
    <w:p w14:paraId="2FBE1650" w14:textId="77777777" w:rsidR="002764C4" w:rsidRDefault="008E6298">
      <w:pPr>
        <w:pStyle w:val="Heading3"/>
        <w:spacing w:before="160" w:after="80"/>
      </w:pPr>
      <w:r>
        <w:t>PARTNERSHIPS AND EXTERNAL RELATIONSHIPS</w:t>
      </w:r>
    </w:p>
    <w:p w14:paraId="5FC6FB78" w14:textId="77777777" w:rsidR="002764C4" w:rsidRDefault="008E6298">
      <w:pPr>
        <w:pStyle w:val="ListBullet"/>
        <w:spacing w:after="40"/>
      </w:pPr>
      <w:r>
        <w:t>Contribute clinically to multidisciplinary meetings, discharge planning and shared care discussions.</w:t>
      </w:r>
    </w:p>
    <w:p w14:paraId="6FAA1254" w14:textId="77777777" w:rsidR="002764C4" w:rsidRDefault="008E6298">
      <w:pPr>
        <w:pStyle w:val="ListBullet"/>
        <w:spacing w:after="40"/>
      </w:pPr>
      <w:r>
        <w:t>Support Hospice visibility and credibility with partners through professional, values-led representation.</w:t>
      </w:r>
    </w:p>
    <w:p w14:paraId="6A8E200B" w14:textId="77777777" w:rsidR="002764C4" w:rsidRDefault="008E6298">
      <w:pPr>
        <w:pStyle w:val="ListBullet"/>
        <w:spacing w:after="40"/>
      </w:pPr>
      <w:r>
        <w:t>Participate in appropriate public engagement, fundraising or advocacy activity where this supports the Hospice mission and is compatible with clinical priorities.</w:t>
      </w:r>
    </w:p>
    <w:p w14:paraId="697025D4" w14:textId="77777777" w:rsidR="002764C4" w:rsidRDefault="008E6298">
      <w:pPr>
        <w:pStyle w:val="Heading2"/>
        <w:spacing w:before="160" w:after="80"/>
      </w:pPr>
      <w:r>
        <w:t>GENERAL RESPONSIBILITIES</w:t>
      </w:r>
    </w:p>
    <w:p w14:paraId="0E681C12" w14:textId="77777777" w:rsidR="002764C4" w:rsidRDefault="008E6298">
      <w:pPr>
        <w:pStyle w:val="ListBullet"/>
        <w:spacing w:after="40"/>
      </w:pPr>
      <w:r>
        <w:t xml:space="preserve">Act </w:t>
      </w:r>
      <w:proofErr w:type="gramStart"/>
      <w:r>
        <w:t>at all times</w:t>
      </w:r>
      <w:proofErr w:type="gramEnd"/>
      <w:r>
        <w:t xml:space="preserve"> in accordance with GMC Good Medical Practice, Hospice policies and relevant legislation.</w:t>
      </w:r>
    </w:p>
    <w:p w14:paraId="4B09A126" w14:textId="77777777" w:rsidR="002764C4" w:rsidRDefault="008E6298">
      <w:pPr>
        <w:pStyle w:val="ListBullet"/>
        <w:spacing w:after="40"/>
      </w:pPr>
      <w:r>
        <w:lastRenderedPageBreak/>
        <w:t>Maintain patient confidentiality, information governance and data protection standards.</w:t>
      </w:r>
    </w:p>
    <w:p w14:paraId="4B781B00" w14:textId="77777777" w:rsidR="002764C4" w:rsidRDefault="008E6298">
      <w:pPr>
        <w:pStyle w:val="ListBullet"/>
        <w:spacing w:after="40"/>
      </w:pPr>
      <w:r>
        <w:t>Promote equality, diversity, inclusion and Welsh language principles in care and communication.</w:t>
      </w:r>
    </w:p>
    <w:p w14:paraId="59B0B3ED" w14:textId="77777777" w:rsidR="002764C4" w:rsidRDefault="008E6298">
      <w:pPr>
        <w:pStyle w:val="ListBullet"/>
        <w:spacing w:after="40"/>
      </w:pPr>
      <w:r>
        <w:t>Undertake other duties within the postholder's competence and grade, following appropriate discussion and agreement.</w:t>
      </w:r>
    </w:p>
    <w:p w14:paraId="6AF37EA3" w14:textId="77777777" w:rsidR="002764C4" w:rsidRDefault="008E6298">
      <w:pPr>
        <w:spacing w:after="80"/>
      </w:pPr>
      <w:r>
        <w:t>This job description is not exhaustive and may be amended following consultation to reflect the evolving needs of the Hospice, provided changes remain appropriate to the grade, competence and non-Consultant scope of the role.</w:t>
      </w:r>
    </w:p>
    <w:p w14:paraId="1A4E1081" w14:textId="77777777" w:rsidR="002764C4" w:rsidRDefault="008E6298">
      <w:pPr>
        <w:pStyle w:val="Heading2"/>
        <w:spacing w:before="160" w:after="80"/>
      </w:pPr>
      <w:r>
        <w:t>PERSON SPECIFICATION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404"/>
        <w:gridCol w:w="3406"/>
        <w:gridCol w:w="3404"/>
      </w:tblGrid>
      <w:tr w:rsidR="002764C4" w14:paraId="2E409C61" w14:textId="77777777">
        <w:trPr>
          <w:jc w:val="center"/>
        </w:trPr>
        <w:tc>
          <w:tcPr>
            <w:tcW w:w="3408" w:type="dxa"/>
            <w:shd w:val="clear" w:color="auto" w:fill="652D91"/>
          </w:tcPr>
          <w:p w14:paraId="3FDBDDE2" w14:textId="77777777" w:rsidR="002764C4" w:rsidRDefault="008E6298">
            <w:pPr>
              <w:spacing w:after="40"/>
            </w:pPr>
            <w:r>
              <w:rPr>
                <w:b/>
                <w:color w:val="FFFFFF"/>
              </w:rPr>
              <w:t>Criteria</w:t>
            </w:r>
          </w:p>
        </w:tc>
        <w:tc>
          <w:tcPr>
            <w:tcW w:w="3408" w:type="dxa"/>
            <w:shd w:val="clear" w:color="auto" w:fill="652D91"/>
          </w:tcPr>
          <w:p w14:paraId="70DC09B4" w14:textId="77777777" w:rsidR="002764C4" w:rsidRDefault="008E6298">
            <w:pPr>
              <w:spacing w:after="40"/>
            </w:pPr>
            <w:r>
              <w:rPr>
                <w:b/>
                <w:color w:val="FFFFFF"/>
              </w:rPr>
              <w:t>Essential</w:t>
            </w:r>
          </w:p>
        </w:tc>
        <w:tc>
          <w:tcPr>
            <w:tcW w:w="3408" w:type="dxa"/>
            <w:shd w:val="clear" w:color="auto" w:fill="652D91"/>
          </w:tcPr>
          <w:p w14:paraId="446D4017" w14:textId="77777777" w:rsidR="002764C4" w:rsidRDefault="008E6298">
            <w:pPr>
              <w:spacing w:after="40"/>
            </w:pPr>
            <w:r>
              <w:rPr>
                <w:b/>
                <w:color w:val="FFFFFF"/>
              </w:rPr>
              <w:t>Desirable</w:t>
            </w:r>
          </w:p>
        </w:tc>
      </w:tr>
      <w:tr w:rsidR="002764C4" w14:paraId="4267792B" w14:textId="77777777">
        <w:trPr>
          <w:jc w:val="center"/>
        </w:trPr>
        <w:tc>
          <w:tcPr>
            <w:tcW w:w="3408" w:type="dxa"/>
          </w:tcPr>
          <w:p w14:paraId="7FBC0FE6" w14:textId="77777777" w:rsidR="002764C4" w:rsidRDefault="008E6298">
            <w:pPr>
              <w:spacing w:after="40"/>
            </w:pPr>
            <w:r>
              <w:rPr>
                <w:b/>
              </w:rPr>
              <w:t>Education, training and qualifications</w:t>
            </w:r>
          </w:p>
        </w:tc>
        <w:tc>
          <w:tcPr>
            <w:tcW w:w="3408" w:type="dxa"/>
          </w:tcPr>
          <w:p w14:paraId="6CBAE283" w14:textId="77777777" w:rsidR="002764C4" w:rsidRDefault="008E6298">
            <w:pPr>
              <w:spacing w:after="40"/>
            </w:pPr>
            <w:r>
              <w:t xml:space="preserve">Medical degree (MBBS or equivalent). Full GMC registration with </w:t>
            </w:r>
            <w:proofErr w:type="spellStart"/>
            <w:r>
              <w:t>licence</w:t>
            </w:r>
            <w:proofErr w:type="spellEnd"/>
            <w:r>
              <w:t xml:space="preserve"> to </w:t>
            </w:r>
            <w:proofErr w:type="spellStart"/>
            <w:r>
              <w:t>practise</w:t>
            </w:r>
            <w:proofErr w:type="spellEnd"/>
            <w:r>
              <w:t>. Evidence of ongoing CPD and appraisal/revalidation. Relevant experience or training in palliative medicine, oncology, geriatrics, general practice, acute/internal medicine or another relevant specialty.</w:t>
            </w:r>
          </w:p>
        </w:tc>
        <w:tc>
          <w:tcPr>
            <w:tcW w:w="3408" w:type="dxa"/>
          </w:tcPr>
          <w:p w14:paraId="5890B473" w14:textId="77777777" w:rsidR="002764C4" w:rsidRDefault="008E6298">
            <w:pPr>
              <w:spacing w:after="40"/>
            </w:pPr>
            <w:r>
              <w:t>Postgraduate qualification or diploma in palliative medicine, symptom control, communication skills or related field. Membership of a relevant Royal College or equivalent.</w:t>
            </w:r>
          </w:p>
        </w:tc>
      </w:tr>
      <w:tr w:rsidR="002764C4" w14:paraId="23B81E7A" w14:textId="77777777">
        <w:trPr>
          <w:jc w:val="center"/>
        </w:trPr>
        <w:tc>
          <w:tcPr>
            <w:tcW w:w="3408" w:type="dxa"/>
          </w:tcPr>
          <w:p w14:paraId="16A034D9" w14:textId="77777777" w:rsidR="002764C4" w:rsidRDefault="008E6298">
            <w:pPr>
              <w:spacing w:after="40"/>
            </w:pPr>
            <w:r>
              <w:rPr>
                <w:b/>
              </w:rPr>
              <w:t>Knowledge and experience</w:t>
            </w:r>
          </w:p>
        </w:tc>
        <w:tc>
          <w:tcPr>
            <w:tcW w:w="3408" w:type="dxa"/>
          </w:tcPr>
          <w:p w14:paraId="1B183496" w14:textId="77777777" w:rsidR="002764C4" w:rsidRDefault="008E6298">
            <w:pPr>
              <w:spacing w:after="40"/>
            </w:pPr>
            <w:r>
              <w:t xml:space="preserve">Experience managing patients with life-limiting </w:t>
            </w:r>
            <w:proofErr w:type="gramStart"/>
            <w:r>
              <w:t>illness</w:t>
            </w:r>
            <w:proofErr w:type="gramEnd"/>
            <w:r>
              <w:t>, frailty, complex symptoms or end-of-life care needs. Safe prescribing experience, including opioids and anticipatory medicines within competence. Experience working in multidisciplinary teams and with families/carers.</w:t>
            </w:r>
          </w:p>
        </w:tc>
        <w:tc>
          <w:tcPr>
            <w:tcW w:w="3408" w:type="dxa"/>
          </w:tcPr>
          <w:p w14:paraId="0AA62A79" w14:textId="77777777" w:rsidR="002764C4" w:rsidRDefault="008E6298">
            <w:pPr>
              <w:spacing w:after="40"/>
            </w:pPr>
            <w:r>
              <w:t>Previous hospice or specialist palliative care experience. Experience at ST3/ST4+ level, Specialty Doctor level, GP with special interest, or equivalent. Experience of audit, quality improvement or teaching.</w:t>
            </w:r>
          </w:p>
        </w:tc>
      </w:tr>
      <w:tr w:rsidR="002764C4" w14:paraId="577C2E27" w14:textId="77777777">
        <w:trPr>
          <w:jc w:val="center"/>
        </w:trPr>
        <w:tc>
          <w:tcPr>
            <w:tcW w:w="3408" w:type="dxa"/>
          </w:tcPr>
          <w:p w14:paraId="697602D6" w14:textId="77777777" w:rsidR="002764C4" w:rsidRDefault="008E6298">
            <w:pPr>
              <w:spacing w:after="40"/>
            </w:pPr>
            <w:r>
              <w:rPr>
                <w:b/>
              </w:rPr>
              <w:t>Clinical skills</w:t>
            </w:r>
          </w:p>
        </w:tc>
        <w:tc>
          <w:tcPr>
            <w:tcW w:w="3408" w:type="dxa"/>
          </w:tcPr>
          <w:p w14:paraId="6F57C7BF" w14:textId="77777777" w:rsidR="002764C4" w:rsidRDefault="008E6298">
            <w:pPr>
              <w:spacing w:after="40"/>
            </w:pPr>
            <w:r>
              <w:t xml:space="preserve">Able to assess, plan and review care for patients with palliative and end-of-life needs. Able to </w:t>
            </w:r>
            <w:proofErr w:type="spellStart"/>
            <w:r>
              <w:t>recognise</w:t>
            </w:r>
            <w:proofErr w:type="spellEnd"/>
            <w:r>
              <w:t xml:space="preserve"> limits of competence and escalate appropriately. Strong communication skills for sensitive conversations and complex family dynamics.</w:t>
            </w:r>
          </w:p>
        </w:tc>
        <w:tc>
          <w:tcPr>
            <w:tcW w:w="3408" w:type="dxa"/>
          </w:tcPr>
          <w:p w14:paraId="1596DBD5" w14:textId="77777777" w:rsidR="002764C4" w:rsidRDefault="008E6298">
            <w:pPr>
              <w:spacing w:after="40"/>
            </w:pPr>
            <w:r>
              <w:t>Advanced communication skills training. Experience of community palliative care, advice-line support or inpatient hospice work.</w:t>
            </w:r>
          </w:p>
        </w:tc>
      </w:tr>
      <w:tr w:rsidR="002764C4" w14:paraId="4E8C38F7" w14:textId="77777777">
        <w:trPr>
          <w:jc w:val="center"/>
        </w:trPr>
        <w:tc>
          <w:tcPr>
            <w:tcW w:w="3408" w:type="dxa"/>
          </w:tcPr>
          <w:p w14:paraId="52037BB6" w14:textId="77777777" w:rsidR="002764C4" w:rsidRDefault="008E6298">
            <w:pPr>
              <w:spacing w:after="40"/>
            </w:pPr>
            <w:r>
              <w:rPr>
                <w:b/>
              </w:rPr>
              <w:t>Leadership and teamworking</w:t>
            </w:r>
          </w:p>
        </w:tc>
        <w:tc>
          <w:tcPr>
            <w:tcW w:w="3408" w:type="dxa"/>
          </w:tcPr>
          <w:p w14:paraId="6AADE462" w14:textId="77777777" w:rsidR="002764C4" w:rsidRDefault="008E6298">
            <w:pPr>
              <w:spacing w:after="40"/>
            </w:pPr>
            <w:r>
              <w:t xml:space="preserve">Able to provide calm, credible senior medical input to the MDT. Collaborative, reflective and </w:t>
            </w:r>
            <w:proofErr w:type="gramStart"/>
            <w:r>
              <w:t>values-led</w:t>
            </w:r>
            <w:proofErr w:type="gramEnd"/>
            <w:r>
              <w:t>. Able to support colleagues and learners without assuming Consultant-level accountability.</w:t>
            </w:r>
          </w:p>
        </w:tc>
        <w:tc>
          <w:tcPr>
            <w:tcW w:w="3408" w:type="dxa"/>
          </w:tcPr>
          <w:p w14:paraId="2C1F79B1" w14:textId="77777777" w:rsidR="002764C4" w:rsidRDefault="008E6298">
            <w:pPr>
              <w:spacing w:after="40"/>
            </w:pPr>
            <w:r>
              <w:t>Experience supervising junior colleagues, medical students or multidisciplinary learners.</w:t>
            </w:r>
          </w:p>
        </w:tc>
      </w:tr>
      <w:tr w:rsidR="002764C4" w14:paraId="116DDA38" w14:textId="77777777">
        <w:trPr>
          <w:jc w:val="center"/>
        </w:trPr>
        <w:tc>
          <w:tcPr>
            <w:tcW w:w="3408" w:type="dxa"/>
          </w:tcPr>
          <w:p w14:paraId="74724860" w14:textId="77777777" w:rsidR="002764C4" w:rsidRDefault="008E6298">
            <w:pPr>
              <w:spacing w:after="40"/>
            </w:pPr>
            <w:r>
              <w:rPr>
                <w:b/>
              </w:rPr>
              <w:t>Governance and quality</w:t>
            </w:r>
          </w:p>
        </w:tc>
        <w:tc>
          <w:tcPr>
            <w:tcW w:w="3408" w:type="dxa"/>
          </w:tcPr>
          <w:p w14:paraId="5F4F7340" w14:textId="77777777" w:rsidR="002764C4" w:rsidRDefault="008E6298">
            <w:pPr>
              <w:spacing w:after="40"/>
            </w:pPr>
            <w:r>
              <w:t xml:space="preserve">Understanding of clinical governance, safeguarding, </w:t>
            </w:r>
            <w:r>
              <w:lastRenderedPageBreak/>
              <w:t>consent, capacity, documentation, incident reporting and quality improvement. Commitment to patient safety and continuous learning.</w:t>
            </w:r>
          </w:p>
        </w:tc>
        <w:tc>
          <w:tcPr>
            <w:tcW w:w="3408" w:type="dxa"/>
          </w:tcPr>
          <w:p w14:paraId="06053924" w14:textId="77777777" w:rsidR="002764C4" w:rsidRDefault="008E6298">
            <w:pPr>
              <w:spacing w:after="40"/>
            </w:pPr>
            <w:r>
              <w:lastRenderedPageBreak/>
              <w:t xml:space="preserve">Experience contributing to policy/guideline development, </w:t>
            </w:r>
            <w:r>
              <w:lastRenderedPageBreak/>
              <w:t>clinical audit, service improvement or research.</w:t>
            </w:r>
          </w:p>
        </w:tc>
      </w:tr>
      <w:tr w:rsidR="002764C4" w14:paraId="319B6EFD" w14:textId="77777777">
        <w:trPr>
          <w:jc w:val="center"/>
        </w:trPr>
        <w:tc>
          <w:tcPr>
            <w:tcW w:w="3408" w:type="dxa"/>
          </w:tcPr>
          <w:p w14:paraId="3E595C67" w14:textId="77777777" w:rsidR="002764C4" w:rsidRDefault="008E6298">
            <w:pPr>
              <w:spacing w:after="40"/>
            </w:pPr>
            <w:r>
              <w:rPr>
                <w:b/>
              </w:rPr>
              <w:lastRenderedPageBreak/>
              <w:t>Personal attributes</w:t>
            </w:r>
          </w:p>
        </w:tc>
        <w:tc>
          <w:tcPr>
            <w:tcW w:w="3408" w:type="dxa"/>
          </w:tcPr>
          <w:p w14:paraId="053AAEE4" w14:textId="77777777" w:rsidR="002764C4" w:rsidRDefault="008E6298">
            <w:pPr>
              <w:spacing w:after="40"/>
            </w:pPr>
            <w:r>
              <w:t>Compassionate, resilient and emotionally intelligent. Able to manage complexity, uncertainty and competing priorities. Commitment to the mission and values of St David's Hospice.</w:t>
            </w:r>
          </w:p>
        </w:tc>
        <w:tc>
          <w:tcPr>
            <w:tcW w:w="3408" w:type="dxa"/>
          </w:tcPr>
          <w:p w14:paraId="375421A4" w14:textId="77777777" w:rsidR="002764C4" w:rsidRDefault="008E6298">
            <w:pPr>
              <w:spacing w:after="40"/>
            </w:pPr>
            <w:r>
              <w:t>Understanding of the healthcare landscape in North Wales and the role of hospices within integrated care.</w:t>
            </w:r>
          </w:p>
        </w:tc>
      </w:tr>
    </w:tbl>
    <w:p w14:paraId="1CC3217F" w14:textId="65874671" w:rsidR="002764C4" w:rsidRDefault="002764C4">
      <w:pPr>
        <w:spacing w:after="80"/>
      </w:pPr>
    </w:p>
    <w:sectPr w:rsidR="002764C4" w:rsidSect="00034616">
      <w:footerReference w:type="default" r:id="rId12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EF7F" w14:textId="77777777" w:rsidR="00435D7B" w:rsidRDefault="00435D7B">
      <w:pPr>
        <w:spacing w:after="0" w:line="240" w:lineRule="auto"/>
      </w:pPr>
      <w:r>
        <w:separator/>
      </w:r>
    </w:p>
  </w:endnote>
  <w:endnote w:type="continuationSeparator" w:id="0">
    <w:p w14:paraId="193DE567" w14:textId="77777777" w:rsidR="00435D7B" w:rsidRDefault="0043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F928" w14:textId="77777777" w:rsidR="002764C4" w:rsidRDefault="008E6298">
    <w:pPr>
      <w:pStyle w:val="Footer"/>
      <w:jc w:val="center"/>
    </w:pPr>
    <w:r>
      <w:t>Draft revised role profile - Senior Specialty Doctor in Palliative Medicine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2C1D" w14:textId="77777777" w:rsidR="00435D7B" w:rsidRDefault="00435D7B">
      <w:pPr>
        <w:spacing w:after="0" w:line="240" w:lineRule="auto"/>
      </w:pPr>
      <w:r>
        <w:separator/>
      </w:r>
    </w:p>
  </w:footnote>
  <w:footnote w:type="continuationSeparator" w:id="0">
    <w:p w14:paraId="0599B486" w14:textId="77777777" w:rsidR="00435D7B" w:rsidRDefault="00435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2003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0162754">
    <w:abstractNumId w:val="8"/>
  </w:num>
  <w:num w:numId="2" w16cid:durableId="1451974822">
    <w:abstractNumId w:val="6"/>
  </w:num>
  <w:num w:numId="3" w16cid:durableId="1690597572">
    <w:abstractNumId w:val="5"/>
  </w:num>
  <w:num w:numId="4" w16cid:durableId="1093820344">
    <w:abstractNumId w:val="4"/>
  </w:num>
  <w:num w:numId="5" w16cid:durableId="893853013">
    <w:abstractNumId w:val="7"/>
  </w:num>
  <w:num w:numId="6" w16cid:durableId="791479385">
    <w:abstractNumId w:val="3"/>
  </w:num>
  <w:num w:numId="7" w16cid:durableId="2022388194">
    <w:abstractNumId w:val="2"/>
  </w:num>
  <w:num w:numId="8" w16cid:durableId="1984188036">
    <w:abstractNumId w:val="1"/>
  </w:num>
  <w:num w:numId="9" w16cid:durableId="113715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9A9"/>
    <w:rsid w:val="000D4478"/>
    <w:rsid w:val="0015074B"/>
    <w:rsid w:val="00266C72"/>
    <w:rsid w:val="002764C4"/>
    <w:rsid w:val="0029639D"/>
    <w:rsid w:val="00326F90"/>
    <w:rsid w:val="00435D7B"/>
    <w:rsid w:val="0062556E"/>
    <w:rsid w:val="00666B31"/>
    <w:rsid w:val="006B177E"/>
    <w:rsid w:val="006C242A"/>
    <w:rsid w:val="00853610"/>
    <w:rsid w:val="008E6298"/>
    <w:rsid w:val="00985837"/>
    <w:rsid w:val="00997C92"/>
    <w:rsid w:val="009A69C8"/>
    <w:rsid w:val="00AA1750"/>
    <w:rsid w:val="00AA1D8D"/>
    <w:rsid w:val="00AC33E8"/>
    <w:rsid w:val="00B02CCD"/>
    <w:rsid w:val="00B45E7D"/>
    <w:rsid w:val="00B47730"/>
    <w:rsid w:val="00BC6B1C"/>
    <w:rsid w:val="00CB0664"/>
    <w:rsid w:val="00FC693F"/>
    <w:rsid w:val="20D32671"/>
    <w:rsid w:val="23AD5777"/>
    <w:rsid w:val="30D76847"/>
    <w:rsid w:val="31200744"/>
    <w:rsid w:val="3D4DD1B6"/>
    <w:rsid w:val="4EA1D778"/>
    <w:rsid w:val="53422B11"/>
    <w:rsid w:val="5A2496BC"/>
    <w:rsid w:val="61B258A8"/>
    <w:rsid w:val="6C5B8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6DB4E4"/>
  <w14:defaultImageDpi w14:val="300"/>
  <w15:docId w15:val="{DB1BCC78-C9A4-47BF-9A2A-4E2C6554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52D9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52D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52D9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C6B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6B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6B1C"/>
    <w:rPr>
      <w:rFonts w:ascii="Aptos" w:eastAsia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B1C"/>
    <w:rPr>
      <w:rFonts w:ascii="Aptos" w:eastAsia="Aptos" w:hAnsi="Apto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85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4754A6EC5FF43B16ED19DA63D8150" ma:contentTypeVersion="18" ma:contentTypeDescription="Create a new document." ma:contentTypeScope="" ma:versionID="8beec4afd84a221fc83d7779e4e491e2">
  <xsd:schema xmlns:xsd="http://www.w3.org/2001/XMLSchema" xmlns:xs="http://www.w3.org/2001/XMLSchema" xmlns:p="http://schemas.microsoft.com/office/2006/metadata/properties" xmlns:ns2="5a5ca429-246c-4a35-90b4-8610abab54ac" xmlns:ns3="934795aa-34fb-4b85-9584-47ec9891a00f" targetNamespace="http://schemas.microsoft.com/office/2006/metadata/properties" ma:root="true" ma:fieldsID="67170097ea01b4b060d754b059523ccc" ns2:_="" ns3:_="">
    <xsd:import namespace="5a5ca429-246c-4a35-90b4-8610abab54ac"/>
    <xsd:import namespace="934795aa-34fb-4b85-9584-47ec9891a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a429-246c-4a35-90b4-8610abab5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13aebd-a231-432e-95b6-7d5cd95301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795aa-34fb-4b85-9584-47ec9891a0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f65bd-a804-4212-bfbf-2a0f9ac99ba3}" ma:internalName="TaxCatchAll" ma:showField="CatchAllData" ma:web="934795aa-34fb-4b85-9584-47ec9891a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795aa-34fb-4b85-9584-47ec9891a00f" xsi:nil="true"/>
    <lcf76f155ced4ddcb4097134ff3c332f xmlns="5a5ca429-246c-4a35-90b4-8610abab5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5513F3-7963-4A8E-B82E-5EE1B38B4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ca429-246c-4a35-90b4-8610abab54ac"/>
    <ds:schemaRef ds:uri="934795aa-34fb-4b85-9584-47ec9891a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3ADC58-5C72-4A2F-B232-ADDB7E177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1AB0CA-5B32-4EFF-BA06-761BDEA986A1}">
  <ds:schemaRefs>
    <ds:schemaRef ds:uri="http://schemas.microsoft.com/office/2006/metadata/properties"/>
    <ds:schemaRef ds:uri="http://schemas.microsoft.com/office/infopath/2007/PartnerControls"/>
    <ds:schemaRef ds:uri="934795aa-34fb-4b85-9584-47ec9891a00f"/>
    <ds:schemaRef ds:uri="5a5ca429-246c-4a35-90b4-8610abab5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1261</Words>
  <Characters>7255</Characters>
  <Application>Microsoft Office Word</Application>
  <DocSecurity>0</DocSecurity>
  <Lines>161</Lines>
  <Paragraphs>129</Paragraphs>
  <ScaleCrop>false</ScaleCrop>
  <Manager/>
  <Company/>
  <LinksUpToDate>false</LinksUpToDate>
  <CharactersWithSpaces>8387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Leah Watkins</cp:lastModifiedBy>
  <cp:revision>2</cp:revision>
  <dcterms:created xsi:type="dcterms:W3CDTF">2026-06-25T09:01:00Z</dcterms:created>
  <dcterms:modified xsi:type="dcterms:W3CDTF">2026-06-25T09:01:00Z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0x01010022A4754A6EC5FF43B16ED19DA63D8150</vt:lpwstr>
  </property>
</Properties>
</file>